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45" w:rsidRDefault="00BB0E43" w:rsidP="00BB0E43">
      <w:pPr>
        <w:pStyle w:val="Title"/>
      </w:pPr>
      <w:r>
        <w:t>Social Media Report 2016</w:t>
      </w:r>
    </w:p>
    <w:p w:rsidR="008224EF" w:rsidRDefault="008224EF" w:rsidP="008224EF">
      <w:pPr>
        <w:pStyle w:val="Heading1"/>
      </w:pPr>
      <w:r>
        <w:t xml:space="preserve">Facebook Likes </w:t>
      </w:r>
    </w:p>
    <w:p w:rsidR="0043044A" w:rsidRDefault="0043044A" w:rsidP="0043044A">
      <w:pPr>
        <w:jc w:val="center"/>
      </w:pPr>
      <w:r>
        <w:rPr>
          <w:noProof/>
          <w:lang w:eastAsia="en-GB"/>
        </w:rPr>
        <w:drawing>
          <wp:inline distT="0" distB="0" distL="0" distR="0" wp14:anchorId="08537EC9" wp14:editId="0633A9CF">
            <wp:extent cx="5153025" cy="37338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3AC3" w:rsidRDefault="00C53AC3" w:rsidP="0043044A">
      <w:pPr>
        <w:jc w:val="center"/>
      </w:pPr>
      <w:r>
        <w:rPr>
          <w:b/>
        </w:rPr>
        <w:t>Fig.</w:t>
      </w:r>
      <w:r w:rsidRPr="00C53AC3">
        <w:rPr>
          <w:b/>
        </w:rPr>
        <w:t>1</w:t>
      </w:r>
      <w:r>
        <w:t xml:space="preserve"> Facebook Likes by Account 2016-2017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999"/>
        <w:gridCol w:w="1320"/>
        <w:gridCol w:w="960"/>
        <w:gridCol w:w="1039"/>
        <w:gridCol w:w="974"/>
        <w:gridCol w:w="1620"/>
      </w:tblGrid>
      <w:tr w:rsidR="001A5DE2" w:rsidRPr="001A5DE2" w:rsidTr="003A413A">
        <w:trPr>
          <w:trHeight w:val="900"/>
          <w:jc w:val="center"/>
        </w:trPr>
        <w:tc>
          <w:tcPr>
            <w:tcW w:w="12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2016/2017</w:t>
            </w:r>
          </w:p>
        </w:tc>
        <w:tc>
          <w:tcPr>
            <w:tcW w:w="999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Merthyr Tydfil Libraries</w:t>
            </w:r>
          </w:p>
        </w:tc>
        <w:tc>
          <w:tcPr>
            <w:tcW w:w="132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Aberfan Community Library</w:t>
            </w:r>
          </w:p>
        </w:tc>
        <w:tc>
          <w:tcPr>
            <w:tcW w:w="96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Dowlais Library</w:t>
            </w:r>
          </w:p>
        </w:tc>
        <w:tc>
          <w:tcPr>
            <w:tcW w:w="1039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Treharris Library</w:t>
            </w:r>
          </w:p>
        </w:tc>
        <w:tc>
          <w:tcPr>
            <w:tcW w:w="974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Merthyr Central Library</w:t>
            </w:r>
          </w:p>
        </w:tc>
        <w:tc>
          <w:tcPr>
            <w:tcW w:w="162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proofErr w:type="spellStart"/>
            <w:r w:rsidRPr="001A5DE2">
              <w:rPr>
                <w:b/>
              </w:rPr>
              <w:t>Llyfrgelloedd</w:t>
            </w:r>
            <w:proofErr w:type="spellEnd"/>
            <w:r w:rsidRPr="001A5DE2">
              <w:rPr>
                <w:b/>
              </w:rPr>
              <w:t xml:space="preserve"> </w:t>
            </w:r>
            <w:proofErr w:type="spellStart"/>
            <w:r w:rsidRPr="001A5DE2">
              <w:rPr>
                <w:b/>
              </w:rPr>
              <w:t>Cyhoeddus</w:t>
            </w:r>
            <w:proofErr w:type="spellEnd"/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Apr-16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755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122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61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63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May-16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791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124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63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65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54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Jun-16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820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128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71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68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55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Jul-16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878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137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78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72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58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Aug-16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935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139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81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73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60</w:t>
            </w:r>
          </w:p>
        </w:tc>
        <w:tc>
          <w:tcPr>
            <w:tcW w:w="1620" w:type="dxa"/>
            <w:noWrap/>
            <w:hideMark/>
          </w:tcPr>
          <w:p w:rsidR="001A5DE2" w:rsidRPr="001A5DE2" w:rsidRDefault="001A5DE2" w:rsidP="001A5DE2">
            <w:r w:rsidRPr="001A5DE2">
              <w:t>1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Sep-16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961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143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83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81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64</w:t>
            </w:r>
          </w:p>
        </w:tc>
        <w:tc>
          <w:tcPr>
            <w:tcW w:w="1620" w:type="dxa"/>
            <w:noWrap/>
            <w:hideMark/>
          </w:tcPr>
          <w:p w:rsidR="001A5DE2" w:rsidRPr="001A5DE2" w:rsidRDefault="001A5DE2" w:rsidP="001A5DE2">
            <w:r w:rsidRPr="001A5DE2">
              <w:t>3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Oct-16</w:t>
            </w:r>
          </w:p>
        </w:tc>
        <w:tc>
          <w:tcPr>
            <w:tcW w:w="999" w:type="dxa"/>
            <w:noWrap/>
            <w:hideMark/>
          </w:tcPr>
          <w:p w:rsidR="001A5DE2" w:rsidRPr="001A5DE2" w:rsidRDefault="001A5DE2" w:rsidP="001A5DE2">
            <w:r w:rsidRPr="001A5DE2">
              <w:t>981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148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88</w:t>
            </w:r>
          </w:p>
        </w:tc>
        <w:tc>
          <w:tcPr>
            <w:tcW w:w="1039" w:type="dxa"/>
            <w:noWrap/>
            <w:hideMark/>
          </w:tcPr>
          <w:p w:rsidR="001A5DE2" w:rsidRPr="001A5DE2" w:rsidRDefault="001A5DE2" w:rsidP="001A5DE2">
            <w:r w:rsidRPr="001A5DE2">
              <w:t>81</w:t>
            </w:r>
          </w:p>
        </w:tc>
        <w:tc>
          <w:tcPr>
            <w:tcW w:w="974" w:type="dxa"/>
            <w:noWrap/>
            <w:hideMark/>
          </w:tcPr>
          <w:p w:rsidR="001A5DE2" w:rsidRPr="001A5DE2" w:rsidRDefault="001A5DE2" w:rsidP="001A5DE2">
            <w:r w:rsidRPr="001A5DE2">
              <w:t>65</w:t>
            </w:r>
          </w:p>
        </w:tc>
        <w:tc>
          <w:tcPr>
            <w:tcW w:w="1620" w:type="dxa"/>
            <w:noWrap/>
            <w:hideMark/>
          </w:tcPr>
          <w:p w:rsidR="001A5DE2" w:rsidRPr="001A5DE2" w:rsidRDefault="001A5DE2" w:rsidP="001A5DE2">
            <w:r w:rsidRPr="001A5DE2">
              <w:t>3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Nov-16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Dec-16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Jan-17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Feb-17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Mar-17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</w:tbl>
    <w:p w:rsidR="00C53AC3" w:rsidRDefault="00C53AC3" w:rsidP="0043044A">
      <w:pPr>
        <w:jc w:val="center"/>
      </w:pPr>
      <w:r>
        <w:rPr>
          <w:b/>
        </w:rPr>
        <w:t>Fig.2</w:t>
      </w:r>
      <w:r>
        <w:t xml:space="preserve"> Facebook Likes by Account 2016-2017: Data</w:t>
      </w:r>
    </w:p>
    <w:p w:rsidR="00C53AC3" w:rsidRDefault="0043044A" w:rsidP="0043044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41E5CD8" wp14:editId="7046BB01">
            <wp:extent cx="5114925" cy="3286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3AC3" w:rsidRDefault="00C53AC3" w:rsidP="00C53AC3">
      <w:pPr>
        <w:jc w:val="center"/>
      </w:pPr>
      <w:r>
        <w:rPr>
          <w:b/>
        </w:rPr>
        <w:t>Fig.3</w:t>
      </w:r>
      <w:r>
        <w:t xml:space="preserve"> Facebook Likes by Account 2015-2016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999"/>
        <w:gridCol w:w="1320"/>
        <w:gridCol w:w="960"/>
        <w:gridCol w:w="1039"/>
        <w:gridCol w:w="974"/>
        <w:gridCol w:w="1620"/>
      </w:tblGrid>
      <w:tr w:rsidR="001A5DE2" w:rsidRPr="001A5DE2" w:rsidTr="001A5DE2">
        <w:trPr>
          <w:trHeight w:val="900"/>
          <w:jc w:val="center"/>
        </w:trPr>
        <w:tc>
          <w:tcPr>
            <w:tcW w:w="12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2015/2016</w:t>
            </w:r>
          </w:p>
        </w:tc>
        <w:tc>
          <w:tcPr>
            <w:tcW w:w="96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Merthyr Tydfil Libraries</w:t>
            </w:r>
          </w:p>
        </w:tc>
        <w:tc>
          <w:tcPr>
            <w:tcW w:w="132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Aberfan Community Library</w:t>
            </w:r>
          </w:p>
        </w:tc>
        <w:tc>
          <w:tcPr>
            <w:tcW w:w="96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Dowlais Library</w:t>
            </w:r>
          </w:p>
        </w:tc>
        <w:tc>
          <w:tcPr>
            <w:tcW w:w="96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Treharris Library</w:t>
            </w:r>
          </w:p>
        </w:tc>
        <w:tc>
          <w:tcPr>
            <w:tcW w:w="96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Merthyr Central Library</w:t>
            </w:r>
          </w:p>
        </w:tc>
        <w:tc>
          <w:tcPr>
            <w:tcW w:w="162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proofErr w:type="spellStart"/>
            <w:r w:rsidRPr="001A5DE2">
              <w:rPr>
                <w:b/>
              </w:rPr>
              <w:t>Llyfrgelloedd</w:t>
            </w:r>
            <w:proofErr w:type="spellEnd"/>
            <w:r w:rsidRPr="001A5DE2">
              <w:rPr>
                <w:b/>
              </w:rPr>
              <w:t xml:space="preserve"> </w:t>
            </w:r>
            <w:proofErr w:type="spellStart"/>
            <w:r w:rsidRPr="001A5DE2">
              <w:rPr>
                <w:b/>
              </w:rPr>
              <w:t>Cyhoeddus</w:t>
            </w:r>
            <w:proofErr w:type="spellEnd"/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Apr-15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250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May-15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276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Jun-15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323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26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Jul-15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356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55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Aug-15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385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66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11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Sep-15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424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70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14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24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11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Oct-15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458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95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29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42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Nov-15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477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99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32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18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Dec-15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502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102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53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24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Jan-16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529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108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47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35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Feb-16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645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115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52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56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43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1A5DE2" w:rsidRPr="001A5DE2" w:rsidRDefault="001A5DE2" w:rsidP="001A5DE2">
            <w:r w:rsidRPr="001A5DE2">
              <w:t>Mar-16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704</w:t>
            </w:r>
          </w:p>
        </w:tc>
        <w:tc>
          <w:tcPr>
            <w:tcW w:w="1320" w:type="dxa"/>
            <w:noWrap/>
            <w:hideMark/>
          </w:tcPr>
          <w:p w:rsidR="001A5DE2" w:rsidRPr="001A5DE2" w:rsidRDefault="001A5DE2" w:rsidP="001A5DE2">
            <w:r w:rsidRPr="001A5DE2">
              <w:t>118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59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60</w:t>
            </w:r>
          </w:p>
        </w:tc>
        <w:tc>
          <w:tcPr>
            <w:tcW w:w="960" w:type="dxa"/>
            <w:noWrap/>
            <w:hideMark/>
          </w:tcPr>
          <w:p w:rsidR="001A5DE2" w:rsidRPr="001A5DE2" w:rsidRDefault="001A5DE2" w:rsidP="001A5DE2">
            <w:r w:rsidRPr="001A5DE2">
              <w:t>46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</w:tbl>
    <w:p w:rsidR="00C53AC3" w:rsidRDefault="00C53AC3" w:rsidP="008224EF">
      <w:pPr>
        <w:rPr>
          <w:sz w:val="20"/>
          <w:szCs w:val="20"/>
        </w:rPr>
      </w:pPr>
    </w:p>
    <w:p w:rsidR="00C53AC3" w:rsidRDefault="00C53AC3" w:rsidP="00C53AC3">
      <w:pPr>
        <w:jc w:val="center"/>
      </w:pPr>
      <w:r>
        <w:rPr>
          <w:b/>
        </w:rPr>
        <w:t>Fig.4</w:t>
      </w:r>
      <w:r>
        <w:t xml:space="preserve"> Facebook Likes by Account 2016-2017: Data</w:t>
      </w:r>
    </w:p>
    <w:p w:rsidR="00C53AC3" w:rsidRPr="00606E92" w:rsidRDefault="00C53AC3" w:rsidP="008224EF">
      <w:pPr>
        <w:rPr>
          <w:sz w:val="20"/>
          <w:szCs w:val="20"/>
        </w:rPr>
      </w:pPr>
      <w:bookmarkStart w:id="0" w:name="_GoBack"/>
      <w:bookmarkEnd w:id="0"/>
    </w:p>
    <w:p w:rsidR="003A413A" w:rsidRDefault="003A413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A5DE2" w:rsidRDefault="001A5DE2" w:rsidP="008224EF">
      <w:pPr>
        <w:pStyle w:val="Heading1"/>
      </w:pPr>
      <w:r>
        <w:lastRenderedPageBreak/>
        <w:t>Facebook: New Likes, Reach &amp; Engagement</w:t>
      </w:r>
    </w:p>
    <w:p w:rsidR="001A5DE2" w:rsidRDefault="001A5DE2" w:rsidP="001A5DE2"/>
    <w:p w:rsidR="001A5DE2" w:rsidRDefault="001A5DE2" w:rsidP="001A5DE2">
      <w:pPr>
        <w:jc w:val="center"/>
      </w:pPr>
      <w:r>
        <w:rPr>
          <w:noProof/>
          <w:lang w:eastAsia="en-GB"/>
        </w:rPr>
        <w:drawing>
          <wp:inline distT="0" distB="0" distL="0" distR="0" wp14:anchorId="531802BC" wp14:editId="07E59139">
            <wp:extent cx="4857750" cy="298132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DE2" w:rsidRDefault="003A413A" w:rsidP="001A5DE2">
      <w:pPr>
        <w:jc w:val="center"/>
      </w:pPr>
      <w:r>
        <w:rPr>
          <w:b/>
        </w:rPr>
        <w:t>Fig.5</w:t>
      </w:r>
      <w:r>
        <w:t xml:space="preserve"> Facebook: New Likes. People Reached &amp; Engagement 2016-2017</w:t>
      </w:r>
    </w:p>
    <w:p w:rsidR="001A5DE2" w:rsidRDefault="001A5DE2" w:rsidP="001A5DE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1A5DE2" w:rsidRPr="001A5DE2" w:rsidTr="001A5DE2">
        <w:trPr>
          <w:trHeight w:val="600"/>
          <w:jc w:val="center"/>
        </w:trPr>
        <w:tc>
          <w:tcPr>
            <w:tcW w:w="1540" w:type="dxa"/>
            <w:vAlign w:val="center"/>
            <w:hideMark/>
          </w:tcPr>
          <w:p w:rsidR="001A5DE2" w:rsidRPr="001A5DE2" w:rsidRDefault="003A413A" w:rsidP="001A5DE2">
            <w:pPr>
              <w:jc w:val="center"/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New Likes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3A413A" w:rsidP="001A5DE2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1A5DE2" w:rsidRPr="001A5DE2">
              <w:rPr>
                <w:b/>
              </w:rPr>
              <w:t>People Reached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3A413A" w:rsidP="001A5DE2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1A5DE2" w:rsidRPr="001A5DE2">
              <w:rPr>
                <w:b/>
              </w:rPr>
              <w:t>Engagement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Apr-16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51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4101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1228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May-16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3148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1285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Jun-16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29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3826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893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Jul-16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58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4593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1507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Aug-16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57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8092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1657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Sep-16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7363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1598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Oct-16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20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6462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1162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Nov-16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Dec-16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Jan-17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Feb-17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3A413A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Mar-17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</w:tbl>
    <w:p w:rsidR="001A5DE2" w:rsidRDefault="001A5DE2" w:rsidP="001A5DE2">
      <w:pPr>
        <w:jc w:val="center"/>
        <w:rPr>
          <w:b/>
        </w:rPr>
      </w:pPr>
    </w:p>
    <w:p w:rsidR="001A5DE2" w:rsidRDefault="003A413A" w:rsidP="003A413A">
      <w:pPr>
        <w:jc w:val="center"/>
      </w:pPr>
      <w:r>
        <w:rPr>
          <w:b/>
        </w:rPr>
        <w:t>Fig.6</w:t>
      </w:r>
      <w:r w:rsidR="001A5DE2">
        <w:t xml:space="preserve"> </w:t>
      </w:r>
      <w:r>
        <w:t>Facebook: New Likes. People Reached &amp; Engagement 2016-2017</w:t>
      </w:r>
      <w:r>
        <w:t xml:space="preserve"> - Data</w:t>
      </w:r>
    </w:p>
    <w:p w:rsidR="001A5DE2" w:rsidRDefault="001A5DE2" w:rsidP="001A5DE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7D3CE7E" wp14:editId="565F1146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13A" w:rsidRDefault="003A413A" w:rsidP="003A413A">
      <w:pPr>
        <w:jc w:val="center"/>
      </w:pPr>
      <w:r>
        <w:rPr>
          <w:b/>
        </w:rPr>
        <w:t>Fig.</w:t>
      </w:r>
      <w:r>
        <w:rPr>
          <w:b/>
        </w:rPr>
        <w:t>7</w:t>
      </w:r>
      <w:r>
        <w:t xml:space="preserve"> Facebook: New Likes. People Reached &amp; Engagement </w:t>
      </w:r>
      <w:r>
        <w:t>2015-2016</w:t>
      </w:r>
    </w:p>
    <w:p w:rsidR="001A5DE2" w:rsidRPr="001A5DE2" w:rsidRDefault="001A5DE2" w:rsidP="001A5DE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1A5DE2" w:rsidRPr="001A5DE2" w:rsidTr="001A5DE2">
        <w:trPr>
          <w:trHeight w:val="600"/>
          <w:jc w:val="center"/>
        </w:trPr>
        <w:tc>
          <w:tcPr>
            <w:tcW w:w="15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2015/2016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New Likes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People Reached</w:t>
            </w:r>
          </w:p>
        </w:tc>
        <w:tc>
          <w:tcPr>
            <w:tcW w:w="1540" w:type="dxa"/>
            <w:vAlign w:val="center"/>
            <w:hideMark/>
          </w:tcPr>
          <w:p w:rsidR="001A5DE2" w:rsidRPr="001A5DE2" w:rsidRDefault="001A5DE2" w:rsidP="001A5DE2">
            <w:pPr>
              <w:jc w:val="center"/>
              <w:rPr>
                <w:b/>
              </w:rPr>
            </w:pPr>
            <w:r w:rsidRPr="001A5DE2">
              <w:rPr>
                <w:b/>
              </w:rPr>
              <w:t>Engagement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Apr-15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14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1034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May-15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1003</w:t>
            </w: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:rsidR="001A5DE2" w:rsidRPr="001A5DE2" w:rsidRDefault="001A5DE2">
            <w:r w:rsidRPr="001A5DE2">
              <w:t> 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Jun-15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47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1861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122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Jul-15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33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1363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105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Aug-15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29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1292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108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Sep-15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39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2436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239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Oct-15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34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2457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169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Nov-15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19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2455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228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Dec-15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25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1260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89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Jan-16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27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2016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145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Feb-16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116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5913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877</w:t>
            </w:r>
          </w:p>
        </w:tc>
      </w:tr>
      <w:tr w:rsidR="001A5DE2" w:rsidRPr="001A5DE2" w:rsidTr="001A5DE2">
        <w:trPr>
          <w:trHeight w:val="300"/>
          <w:jc w:val="center"/>
        </w:trPr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Mar-16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59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5428</w:t>
            </w:r>
          </w:p>
        </w:tc>
        <w:tc>
          <w:tcPr>
            <w:tcW w:w="1540" w:type="dxa"/>
            <w:noWrap/>
            <w:hideMark/>
          </w:tcPr>
          <w:p w:rsidR="001A5DE2" w:rsidRPr="001A5DE2" w:rsidRDefault="001A5DE2" w:rsidP="001A5DE2">
            <w:r w:rsidRPr="001A5DE2">
              <w:t>678</w:t>
            </w:r>
          </w:p>
        </w:tc>
      </w:tr>
    </w:tbl>
    <w:p w:rsidR="003A413A" w:rsidRDefault="003A413A" w:rsidP="003A413A">
      <w:pPr>
        <w:jc w:val="center"/>
        <w:rPr>
          <w:b/>
        </w:rPr>
      </w:pPr>
    </w:p>
    <w:p w:rsidR="003A413A" w:rsidRDefault="003A413A" w:rsidP="003A413A">
      <w:pPr>
        <w:jc w:val="center"/>
      </w:pPr>
      <w:r>
        <w:rPr>
          <w:b/>
        </w:rPr>
        <w:t>Fig.</w:t>
      </w:r>
      <w:r>
        <w:rPr>
          <w:b/>
        </w:rPr>
        <w:t>8</w:t>
      </w:r>
      <w:r>
        <w:t xml:space="preserve"> Facebook: New Likes. People Reached &amp; Engagement </w:t>
      </w:r>
      <w:r>
        <w:t>2015-2016</w:t>
      </w:r>
      <w:r>
        <w:t xml:space="preserve"> - Data</w:t>
      </w:r>
    </w:p>
    <w:p w:rsidR="003A413A" w:rsidRDefault="003A413A" w:rsidP="001A5DE2"/>
    <w:p w:rsidR="001A5DE2" w:rsidRDefault="001A5DE2" w:rsidP="008224EF">
      <w:pPr>
        <w:pStyle w:val="Heading1"/>
      </w:pPr>
    </w:p>
    <w:p w:rsidR="003A413A" w:rsidRDefault="003A413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224EF" w:rsidRDefault="008224EF" w:rsidP="008224EF">
      <w:pPr>
        <w:pStyle w:val="Heading1"/>
      </w:pPr>
      <w:r>
        <w:lastRenderedPageBreak/>
        <w:t xml:space="preserve">Twitter </w:t>
      </w:r>
      <w:r w:rsidR="00C53AC3">
        <w:t>2016-2017</w:t>
      </w:r>
    </w:p>
    <w:p w:rsidR="008224EF" w:rsidRDefault="008224EF" w:rsidP="008224EF"/>
    <w:p w:rsidR="0043044A" w:rsidRDefault="0043044A" w:rsidP="0043044A">
      <w:r>
        <w:rPr>
          <w:noProof/>
          <w:lang w:eastAsia="en-GB"/>
        </w:rPr>
        <w:drawing>
          <wp:inline distT="0" distB="0" distL="0" distR="0" wp14:anchorId="07B05D22" wp14:editId="37574A22">
            <wp:extent cx="6096000" cy="30480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3645" w:rsidRDefault="003A413A" w:rsidP="007B3645">
      <w:pPr>
        <w:jc w:val="center"/>
      </w:pPr>
      <w:r>
        <w:rPr>
          <w:b/>
        </w:rPr>
        <w:t>Fig.9</w:t>
      </w:r>
      <w:r w:rsidR="007B3645">
        <w:t xml:space="preserve"> Twitter Analytics 2016-2017</w:t>
      </w:r>
    </w:p>
    <w:p w:rsidR="007B3645" w:rsidRDefault="007B3645" w:rsidP="0043044A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253"/>
        <w:gridCol w:w="1103"/>
        <w:gridCol w:w="2020"/>
        <w:gridCol w:w="1740"/>
        <w:gridCol w:w="1060"/>
        <w:gridCol w:w="1077"/>
        <w:gridCol w:w="668"/>
        <w:gridCol w:w="1000"/>
      </w:tblGrid>
      <w:tr w:rsidR="0043044A" w:rsidRPr="0043044A" w:rsidTr="004304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  <w:r w:rsidR="001A5D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2016/2017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Followers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Impressions Per Day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Engagement 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Link Clicks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Retweets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Likes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Replies 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Apr-16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696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May-16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Jun-16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812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Jul-16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904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Aug-16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815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Sep-16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848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43044A" w:rsidRPr="0043044A" w:rsidTr="004304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Oct-16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43044A" w:rsidRPr="0043044A" w:rsidTr="003A41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Nov-16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3044A" w:rsidRPr="0043044A" w:rsidTr="003A41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Dec-16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3044A" w:rsidRPr="0043044A" w:rsidTr="003A41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Jan-17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3044A" w:rsidRPr="0043044A" w:rsidTr="003A41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Feb-17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3044A" w:rsidRPr="0043044A" w:rsidTr="003A41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Mar-17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44A" w:rsidRPr="0043044A" w:rsidRDefault="0043044A" w:rsidP="00430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3044A" w:rsidRDefault="0043044A" w:rsidP="008224EF"/>
    <w:p w:rsidR="007B3645" w:rsidRDefault="003A413A" w:rsidP="007B3645">
      <w:pPr>
        <w:jc w:val="center"/>
      </w:pPr>
      <w:r>
        <w:rPr>
          <w:b/>
        </w:rPr>
        <w:t>Fig.10</w:t>
      </w:r>
      <w:r w:rsidR="007B3645">
        <w:t xml:space="preserve"> Twitter Analytics 2016-2017: Data </w:t>
      </w:r>
    </w:p>
    <w:p w:rsidR="007B3645" w:rsidRDefault="007B3645" w:rsidP="008224EF"/>
    <w:p w:rsidR="008224EF" w:rsidRDefault="0043044A" w:rsidP="008224EF">
      <w:r>
        <w:rPr>
          <w:noProof/>
          <w:lang w:eastAsia="en-GB"/>
        </w:rPr>
        <w:lastRenderedPageBreak/>
        <w:drawing>
          <wp:inline distT="0" distB="0" distL="0" distR="0" wp14:anchorId="78999F1B" wp14:editId="327AC9AF">
            <wp:extent cx="6076950" cy="41148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3645" w:rsidRDefault="003A413A" w:rsidP="007B3645">
      <w:pPr>
        <w:jc w:val="center"/>
      </w:pPr>
      <w:r>
        <w:rPr>
          <w:b/>
        </w:rPr>
        <w:t>Fig.11</w:t>
      </w:r>
      <w:r w:rsidR="007B3645">
        <w:t xml:space="preserve"> Twitter Analytics 2015-2016</w:t>
      </w:r>
    </w:p>
    <w:p w:rsidR="007B3645" w:rsidRDefault="007B3645" w:rsidP="008224EF"/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1253"/>
        <w:gridCol w:w="1103"/>
        <w:gridCol w:w="2020"/>
        <w:gridCol w:w="1740"/>
        <w:gridCol w:w="1060"/>
        <w:gridCol w:w="1077"/>
        <w:gridCol w:w="668"/>
        <w:gridCol w:w="1000"/>
      </w:tblGrid>
      <w:tr w:rsidR="007B3645" w:rsidRPr="007B3645" w:rsidTr="007B36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1A5DE2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2015/2016</w:t>
            </w:r>
            <w:r w:rsidR="007B3645"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Followers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Impressions Per Day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Engagement 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Link Clicks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Retweets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Likes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45" w:rsidRPr="007B3645" w:rsidRDefault="007B3645" w:rsidP="007B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Replies 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Apr-15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May-15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Jun-15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Jul-15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Aug-15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Sep-15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Oct-15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Nov-15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Dec-15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Jan-16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Feb-16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7B3645" w:rsidRPr="007B3645" w:rsidTr="007B3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Mar-16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0.8%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364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:rsidR="008224EF" w:rsidRDefault="003A413A" w:rsidP="00B02A0C">
      <w:pPr>
        <w:jc w:val="center"/>
      </w:pPr>
      <w:r>
        <w:rPr>
          <w:b/>
        </w:rPr>
        <w:t>Fig.12</w:t>
      </w:r>
      <w:r w:rsidR="007B3645">
        <w:t xml:space="preserve"> Twitter Analytics 2015-2016: Data </w:t>
      </w:r>
    </w:p>
    <w:p w:rsidR="008224EF" w:rsidRDefault="008224EF" w:rsidP="00606E92"/>
    <w:p w:rsidR="008224EF" w:rsidRDefault="008224EF" w:rsidP="00606E92"/>
    <w:sectPr w:rsidR="008224E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0C" w:rsidRDefault="00B02A0C" w:rsidP="00F039A6">
      <w:pPr>
        <w:spacing w:after="0" w:line="240" w:lineRule="auto"/>
      </w:pPr>
      <w:r>
        <w:separator/>
      </w:r>
    </w:p>
  </w:endnote>
  <w:endnote w:type="continuationSeparator" w:id="0">
    <w:p w:rsidR="00B02A0C" w:rsidRDefault="00B02A0C" w:rsidP="00F0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0C" w:rsidRDefault="00B02A0C">
    <w:pPr>
      <w:pStyle w:val="Footer"/>
      <w:jc w:val="center"/>
    </w:pPr>
  </w:p>
  <w:sdt>
    <w:sdtPr>
      <w:id w:val="-780956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A0C" w:rsidRDefault="00B02A0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3A">
          <w:rPr>
            <w:noProof/>
          </w:rPr>
          <w:t>4</w:t>
        </w:r>
        <w:r>
          <w:rPr>
            <w:noProof/>
          </w:rPr>
          <w:fldChar w:fldCharType="end"/>
        </w:r>
      </w:p>
      <w:p w:rsidR="00B02A0C" w:rsidRDefault="00B02A0C">
        <w:pPr>
          <w:pStyle w:val="Footer"/>
          <w:jc w:val="center"/>
          <w:rPr>
            <w:noProof/>
          </w:rPr>
        </w:pPr>
      </w:p>
      <w:p w:rsidR="00B02A0C" w:rsidRDefault="00B02A0C" w:rsidP="008224EF">
        <w:pPr>
          <w:pStyle w:val="Footer"/>
          <w:tabs>
            <w:tab w:val="clear" w:pos="4513"/>
            <w:tab w:val="clear" w:pos="9026"/>
            <w:tab w:val="left" w:pos="5460"/>
          </w:tabs>
          <w:jc w:val="center"/>
        </w:pPr>
        <w:r>
          <w:t>Merthyr Tydfil Public Libraries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0C" w:rsidRDefault="00B02A0C" w:rsidP="00F039A6">
      <w:pPr>
        <w:spacing w:after="0" w:line="240" w:lineRule="auto"/>
      </w:pPr>
      <w:r>
        <w:separator/>
      </w:r>
    </w:p>
  </w:footnote>
  <w:footnote w:type="continuationSeparator" w:id="0">
    <w:p w:rsidR="00B02A0C" w:rsidRDefault="00B02A0C" w:rsidP="00F0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257"/>
    <w:multiLevelType w:val="hybridMultilevel"/>
    <w:tmpl w:val="962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9BE"/>
    <w:multiLevelType w:val="hybridMultilevel"/>
    <w:tmpl w:val="9370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3"/>
    <w:rsid w:val="00125EE8"/>
    <w:rsid w:val="001A5DE2"/>
    <w:rsid w:val="003A413A"/>
    <w:rsid w:val="0043044A"/>
    <w:rsid w:val="0044176F"/>
    <w:rsid w:val="00606E92"/>
    <w:rsid w:val="007B3645"/>
    <w:rsid w:val="008224EF"/>
    <w:rsid w:val="00B02A0C"/>
    <w:rsid w:val="00BB0E43"/>
    <w:rsid w:val="00C53AC3"/>
    <w:rsid w:val="00F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A6"/>
  </w:style>
  <w:style w:type="paragraph" w:styleId="Footer">
    <w:name w:val="footer"/>
    <w:basedOn w:val="Normal"/>
    <w:link w:val="FooterChar"/>
    <w:uiPriority w:val="99"/>
    <w:unhideWhenUsed/>
    <w:rsid w:val="00F0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A6"/>
  </w:style>
  <w:style w:type="table" w:styleId="TableGrid">
    <w:name w:val="Table Grid"/>
    <w:basedOn w:val="TableNormal"/>
    <w:uiPriority w:val="59"/>
    <w:rsid w:val="006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A6"/>
  </w:style>
  <w:style w:type="paragraph" w:styleId="Footer">
    <w:name w:val="footer"/>
    <w:basedOn w:val="Normal"/>
    <w:link w:val="FooterChar"/>
    <w:uiPriority w:val="99"/>
    <w:unhideWhenUsed/>
    <w:rsid w:val="00F0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A6"/>
  </w:style>
  <w:style w:type="table" w:styleId="TableGrid">
    <w:name w:val="Table Grid"/>
    <w:basedOn w:val="TableNormal"/>
    <w:uiPriority w:val="59"/>
    <w:rsid w:val="006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tcbcfs4\Libraries\Senior%20Staff\STATS\STATS%20-%20Social%20Media\Social%20Media%20-%20Overview%20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tcbcfs4\Libraries\Senior%20Staff\STATS\STATS%20-%20Social%20Media\Social%20Media%20-%20Overview%20Repor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'Facebook '!$C$32</c:f>
              <c:strCache>
                <c:ptCount val="1"/>
                <c:pt idx="0">
                  <c:v>Merthyr Tydfil Libraries 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'!$C$33:$C$44</c:f>
              <c:numCache>
                <c:formatCode>General</c:formatCode>
                <c:ptCount val="12"/>
                <c:pt idx="0">
                  <c:v>755</c:v>
                </c:pt>
                <c:pt idx="1">
                  <c:v>791</c:v>
                </c:pt>
                <c:pt idx="2">
                  <c:v>820</c:v>
                </c:pt>
                <c:pt idx="3">
                  <c:v>878</c:v>
                </c:pt>
                <c:pt idx="4">
                  <c:v>935</c:v>
                </c:pt>
                <c:pt idx="5">
                  <c:v>961</c:v>
                </c:pt>
                <c:pt idx="6">
                  <c:v>981</c:v>
                </c:pt>
              </c:numCache>
            </c:numRef>
          </c:val>
        </c:ser>
        <c:ser>
          <c:idx val="1"/>
          <c:order val="1"/>
          <c:tx>
            <c:strRef>
              <c:f>'Facebook '!$D$32</c:f>
              <c:strCache>
                <c:ptCount val="1"/>
                <c:pt idx="0">
                  <c:v>Aberfan Community Library 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'!$D$33:$D$44</c:f>
              <c:numCache>
                <c:formatCode>General</c:formatCode>
                <c:ptCount val="12"/>
                <c:pt idx="0">
                  <c:v>122</c:v>
                </c:pt>
                <c:pt idx="1">
                  <c:v>124</c:v>
                </c:pt>
                <c:pt idx="2">
                  <c:v>128</c:v>
                </c:pt>
                <c:pt idx="3">
                  <c:v>137</c:v>
                </c:pt>
                <c:pt idx="4">
                  <c:v>139</c:v>
                </c:pt>
                <c:pt idx="5">
                  <c:v>143</c:v>
                </c:pt>
                <c:pt idx="6">
                  <c:v>148</c:v>
                </c:pt>
              </c:numCache>
            </c:numRef>
          </c:val>
        </c:ser>
        <c:ser>
          <c:idx val="2"/>
          <c:order val="2"/>
          <c:tx>
            <c:strRef>
              <c:f>'Facebook '!$E$32</c:f>
              <c:strCache>
                <c:ptCount val="1"/>
                <c:pt idx="0">
                  <c:v>Dowlais Library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'!$E$33:$E$44</c:f>
              <c:numCache>
                <c:formatCode>General</c:formatCode>
                <c:ptCount val="12"/>
                <c:pt idx="0">
                  <c:v>61</c:v>
                </c:pt>
                <c:pt idx="1">
                  <c:v>63</c:v>
                </c:pt>
                <c:pt idx="2">
                  <c:v>71</c:v>
                </c:pt>
                <c:pt idx="3">
                  <c:v>78</c:v>
                </c:pt>
                <c:pt idx="4">
                  <c:v>81</c:v>
                </c:pt>
                <c:pt idx="5">
                  <c:v>83</c:v>
                </c:pt>
                <c:pt idx="6">
                  <c:v>88</c:v>
                </c:pt>
              </c:numCache>
            </c:numRef>
          </c:val>
        </c:ser>
        <c:ser>
          <c:idx val="3"/>
          <c:order val="3"/>
          <c:tx>
            <c:strRef>
              <c:f>'Facebook '!$F$32</c:f>
              <c:strCache>
                <c:ptCount val="1"/>
                <c:pt idx="0">
                  <c:v>Treharris Library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'!$F$33:$F$44</c:f>
              <c:numCache>
                <c:formatCode>General</c:formatCode>
                <c:ptCount val="12"/>
                <c:pt idx="0">
                  <c:v>63</c:v>
                </c:pt>
                <c:pt idx="1">
                  <c:v>65</c:v>
                </c:pt>
                <c:pt idx="2">
                  <c:v>68</c:v>
                </c:pt>
                <c:pt idx="3">
                  <c:v>72</c:v>
                </c:pt>
                <c:pt idx="4">
                  <c:v>73</c:v>
                </c:pt>
                <c:pt idx="5">
                  <c:v>81</c:v>
                </c:pt>
                <c:pt idx="6">
                  <c:v>81</c:v>
                </c:pt>
              </c:numCache>
            </c:numRef>
          </c:val>
        </c:ser>
        <c:ser>
          <c:idx val="4"/>
          <c:order val="4"/>
          <c:tx>
            <c:strRef>
              <c:f>'Facebook '!$G$32</c:f>
              <c:strCache>
                <c:ptCount val="1"/>
                <c:pt idx="0">
                  <c:v>Merthyr Central Library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'!$G$33:$G$44</c:f>
              <c:numCache>
                <c:formatCode>General</c:formatCode>
                <c:ptCount val="12"/>
                <c:pt idx="0">
                  <c:v>50</c:v>
                </c:pt>
                <c:pt idx="1">
                  <c:v>54</c:v>
                </c:pt>
                <c:pt idx="2">
                  <c:v>55</c:v>
                </c:pt>
                <c:pt idx="3">
                  <c:v>58</c:v>
                </c:pt>
                <c:pt idx="4">
                  <c:v>60</c:v>
                </c:pt>
                <c:pt idx="5">
                  <c:v>64</c:v>
                </c:pt>
                <c:pt idx="6">
                  <c:v>65</c:v>
                </c:pt>
              </c:numCache>
            </c:numRef>
          </c:val>
        </c:ser>
        <c:ser>
          <c:idx val="5"/>
          <c:order val="5"/>
          <c:tx>
            <c:strRef>
              <c:f>'Facebook '!$H$32</c:f>
              <c:strCache>
                <c:ptCount val="1"/>
                <c:pt idx="0">
                  <c:v>Llyfrgelloedd Cyhoeddus </c:v>
                </c:pt>
              </c:strCache>
            </c:strRef>
          </c:tx>
          <c:invertIfNegative val="0"/>
          <c:cat>
            <c:numRef>
              <c:f>'Facebook 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'!$H$33:$H$44</c:f>
              <c:numCache>
                <c:formatCode>General</c:formatCode>
                <c:ptCount val="12"/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13376"/>
        <c:axId val="33415168"/>
        <c:axId val="0"/>
      </c:bar3DChart>
      <c:dateAx>
        <c:axId val="334133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3415168"/>
        <c:crosses val="autoZero"/>
        <c:auto val="1"/>
        <c:lblOffset val="100"/>
        <c:baseTimeUnit val="months"/>
      </c:dateAx>
      <c:valAx>
        <c:axId val="3341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1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'Facebook '!$C$18</c:f>
              <c:strCache>
                <c:ptCount val="1"/>
                <c:pt idx="0">
                  <c:v>Merthyr Tydfil Libraries 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'!$C$19:$C$30</c:f>
              <c:numCache>
                <c:formatCode>General</c:formatCode>
                <c:ptCount val="12"/>
                <c:pt idx="0">
                  <c:v>250</c:v>
                </c:pt>
                <c:pt idx="1">
                  <c:v>276</c:v>
                </c:pt>
                <c:pt idx="2">
                  <c:v>323</c:v>
                </c:pt>
                <c:pt idx="3">
                  <c:v>356</c:v>
                </c:pt>
                <c:pt idx="4">
                  <c:v>385</c:v>
                </c:pt>
                <c:pt idx="5">
                  <c:v>424</c:v>
                </c:pt>
                <c:pt idx="6">
                  <c:v>458</c:v>
                </c:pt>
                <c:pt idx="7">
                  <c:v>477</c:v>
                </c:pt>
                <c:pt idx="8">
                  <c:v>502</c:v>
                </c:pt>
                <c:pt idx="9">
                  <c:v>529</c:v>
                </c:pt>
                <c:pt idx="10">
                  <c:v>645</c:v>
                </c:pt>
                <c:pt idx="11">
                  <c:v>704</c:v>
                </c:pt>
              </c:numCache>
            </c:numRef>
          </c:val>
        </c:ser>
        <c:ser>
          <c:idx val="1"/>
          <c:order val="1"/>
          <c:tx>
            <c:strRef>
              <c:f>'Facebook '!$D$18</c:f>
              <c:strCache>
                <c:ptCount val="1"/>
                <c:pt idx="0">
                  <c:v>Aberfan Community Library 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'!$D$19:$D$30</c:f>
              <c:numCache>
                <c:formatCode>General</c:formatCode>
                <c:ptCount val="12"/>
                <c:pt idx="2">
                  <c:v>26</c:v>
                </c:pt>
                <c:pt idx="3">
                  <c:v>55</c:v>
                </c:pt>
                <c:pt idx="4">
                  <c:v>66</c:v>
                </c:pt>
                <c:pt idx="5">
                  <c:v>70</c:v>
                </c:pt>
                <c:pt idx="6">
                  <c:v>95</c:v>
                </c:pt>
                <c:pt idx="7">
                  <c:v>99</c:v>
                </c:pt>
                <c:pt idx="8">
                  <c:v>102</c:v>
                </c:pt>
                <c:pt idx="9">
                  <c:v>108</c:v>
                </c:pt>
                <c:pt idx="10">
                  <c:v>115</c:v>
                </c:pt>
                <c:pt idx="11">
                  <c:v>118</c:v>
                </c:pt>
              </c:numCache>
            </c:numRef>
          </c:val>
        </c:ser>
        <c:ser>
          <c:idx val="2"/>
          <c:order val="2"/>
          <c:tx>
            <c:strRef>
              <c:f>'Facebook '!$E$18</c:f>
              <c:strCache>
                <c:ptCount val="1"/>
                <c:pt idx="0">
                  <c:v>Dowlais Library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'!$E$19:$E$30</c:f>
              <c:numCache>
                <c:formatCode>General</c:formatCode>
                <c:ptCount val="12"/>
                <c:pt idx="3">
                  <c:v>4</c:v>
                </c:pt>
                <c:pt idx="4">
                  <c:v>11</c:v>
                </c:pt>
                <c:pt idx="5">
                  <c:v>14</c:v>
                </c:pt>
                <c:pt idx="6">
                  <c:v>29</c:v>
                </c:pt>
                <c:pt idx="7">
                  <c:v>32</c:v>
                </c:pt>
                <c:pt idx="8">
                  <c:v>38</c:v>
                </c:pt>
                <c:pt idx="9">
                  <c:v>47</c:v>
                </c:pt>
                <c:pt idx="10">
                  <c:v>52</c:v>
                </c:pt>
                <c:pt idx="11">
                  <c:v>59</c:v>
                </c:pt>
              </c:numCache>
            </c:numRef>
          </c:val>
        </c:ser>
        <c:ser>
          <c:idx val="3"/>
          <c:order val="3"/>
          <c:tx>
            <c:strRef>
              <c:f>'Facebook '!$F$18</c:f>
              <c:strCache>
                <c:ptCount val="1"/>
                <c:pt idx="0">
                  <c:v>Treharris Library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'!$F$19:$F$30</c:f>
              <c:numCache>
                <c:formatCode>General</c:formatCode>
                <c:ptCount val="12"/>
                <c:pt idx="2">
                  <c:v>1</c:v>
                </c:pt>
                <c:pt idx="3">
                  <c:v>8</c:v>
                </c:pt>
                <c:pt idx="4">
                  <c:v>11</c:v>
                </c:pt>
                <c:pt idx="5">
                  <c:v>24</c:v>
                </c:pt>
                <c:pt idx="6">
                  <c:v>42</c:v>
                </c:pt>
                <c:pt idx="7">
                  <c:v>48</c:v>
                </c:pt>
                <c:pt idx="8">
                  <c:v>53</c:v>
                </c:pt>
                <c:pt idx="9">
                  <c:v>55</c:v>
                </c:pt>
                <c:pt idx="10">
                  <c:v>56</c:v>
                </c:pt>
                <c:pt idx="11">
                  <c:v>60</c:v>
                </c:pt>
              </c:numCache>
            </c:numRef>
          </c:val>
        </c:ser>
        <c:ser>
          <c:idx val="4"/>
          <c:order val="4"/>
          <c:tx>
            <c:strRef>
              <c:f>'Facebook '!$G$18</c:f>
              <c:strCache>
                <c:ptCount val="1"/>
                <c:pt idx="0">
                  <c:v>Merthyr Central Library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'!$G$19:$G$30</c:f>
              <c:numCache>
                <c:formatCode>General</c:formatCode>
                <c:ptCount val="12"/>
                <c:pt idx="5">
                  <c:v>11</c:v>
                </c:pt>
                <c:pt idx="6">
                  <c:v>15</c:v>
                </c:pt>
                <c:pt idx="7">
                  <c:v>18</c:v>
                </c:pt>
                <c:pt idx="8">
                  <c:v>24</c:v>
                </c:pt>
                <c:pt idx="9">
                  <c:v>35</c:v>
                </c:pt>
                <c:pt idx="10">
                  <c:v>43</c:v>
                </c:pt>
                <c:pt idx="11">
                  <c:v>46</c:v>
                </c:pt>
              </c:numCache>
            </c:numRef>
          </c:val>
        </c:ser>
        <c:ser>
          <c:idx val="5"/>
          <c:order val="5"/>
          <c:tx>
            <c:strRef>
              <c:f>'Facebook '!$H$18</c:f>
              <c:strCache>
                <c:ptCount val="1"/>
                <c:pt idx="0">
                  <c:v>Llyfrgelloedd Cyhoeddus </c:v>
                </c:pt>
              </c:strCache>
            </c:strRef>
          </c:tx>
          <c:invertIfNegative val="0"/>
          <c:cat>
            <c:numRef>
              <c:f>'Facebook 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'!$H$19:$H$30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000064"/>
        <c:axId val="93001600"/>
        <c:axId val="0"/>
      </c:bar3DChart>
      <c:dateAx>
        <c:axId val="930000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001600"/>
        <c:crosses val="autoZero"/>
        <c:auto val="1"/>
        <c:lblOffset val="100"/>
        <c:baseTimeUnit val="months"/>
      </c:dateAx>
      <c:valAx>
        <c:axId val="9300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000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'Facebook  (2)'!$C$19</c:f>
              <c:strCache>
                <c:ptCount val="1"/>
                <c:pt idx="0">
                  <c:v>New Likes</c:v>
                </c:pt>
              </c:strCache>
            </c:strRef>
          </c:tx>
          <c:invertIfNegative val="0"/>
          <c:cat>
            <c:numRef>
              <c:f>'Facebook  (2)'!$B$20:$B$31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 (2)'!$C$20:$C$31</c:f>
              <c:numCache>
                <c:formatCode>General</c:formatCode>
                <c:ptCount val="12"/>
                <c:pt idx="0">
                  <c:v>51</c:v>
                </c:pt>
                <c:pt idx="1">
                  <c:v>36</c:v>
                </c:pt>
                <c:pt idx="2">
                  <c:v>29</c:v>
                </c:pt>
                <c:pt idx="3">
                  <c:v>58</c:v>
                </c:pt>
                <c:pt idx="4">
                  <c:v>57</c:v>
                </c:pt>
                <c:pt idx="5">
                  <c:v>26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'Facebook  (2)'!$D$19</c:f>
              <c:strCache>
                <c:ptCount val="1"/>
                <c:pt idx="0">
                  <c:v>People Reached</c:v>
                </c:pt>
              </c:strCache>
            </c:strRef>
          </c:tx>
          <c:invertIfNegative val="0"/>
          <c:cat>
            <c:numRef>
              <c:f>'Facebook  (2)'!$B$20:$B$31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 (2)'!$D$20:$D$31</c:f>
              <c:numCache>
                <c:formatCode>General</c:formatCode>
                <c:ptCount val="12"/>
                <c:pt idx="0">
                  <c:v>4101</c:v>
                </c:pt>
                <c:pt idx="1">
                  <c:v>3148</c:v>
                </c:pt>
                <c:pt idx="2">
                  <c:v>3826</c:v>
                </c:pt>
                <c:pt idx="3">
                  <c:v>4593</c:v>
                </c:pt>
                <c:pt idx="4">
                  <c:v>8092</c:v>
                </c:pt>
                <c:pt idx="5">
                  <c:v>7363</c:v>
                </c:pt>
                <c:pt idx="6">
                  <c:v>6462</c:v>
                </c:pt>
              </c:numCache>
            </c:numRef>
          </c:val>
        </c:ser>
        <c:ser>
          <c:idx val="2"/>
          <c:order val="2"/>
          <c:tx>
            <c:strRef>
              <c:f>'Facebook  (2)'!$E$19</c:f>
              <c:strCache>
                <c:ptCount val="1"/>
                <c:pt idx="0">
                  <c:v>Engagement</c:v>
                </c:pt>
              </c:strCache>
            </c:strRef>
          </c:tx>
          <c:invertIfNegative val="0"/>
          <c:cat>
            <c:numRef>
              <c:f>'Facebook  (2)'!$B$20:$B$31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'Facebook  (2)'!$E$20:$E$31</c:f>
              <c:numCache>
                <c:formatCode>General</c:formatCode>
                <c:ptCount val="12"/>
                <c:pt idx="0">
                  <c:v>1228</c:v>
                </c:pt>
                <c:pt idx="1">
                  <c:v>1285</c:v>
                </c:pt>
                <c:pt idx="2">
                  <c:v>893</c:v>
                </c:pt>
                <c:pt idx="3">
                  <c:v>1507</c:v>
                </c:pt>
                <c:pt idx="4">
                  <c:v>1657</c:v>
                </c:pt>
                <c:pt idx="5">
                  <c:v>1598</c:v>
                </c:pt>
                <c:pt idx="6">
                  <c:v>1162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222784"/>
        <c:axId val="93224320"/>
        <c:axId val="0"/>
      </c:bar3DChart>
      <c:dateAx>
        <c:axId val="932227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224320"/>
        <c:crosses val="autoZero"/>
        <c:auto val="1"/>
        <c:lblOffset val="100"/>
        <c:baseTimeUnit val="months"/>
      </c:dateAx>
      <c:valAx>
        <c:axId val="9322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22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'Facebook  (2)'!$C$5</c:f>
              <c:strCache>
                <c:ptCount val="1"/>
                <c:pt idx="0">
                  <c:v>New Likes</c:v>
                </c:pt>
              </c:strCache>
            </c:strRef>
          </c:tx>
          <c:invertIfNegative val="0"/>
          <c:cat>
            <c:numRef>
              <c:f>'Facebook  (2)'!$B$6:$B$17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 (2)'!$C$6:$C$17</c:f>
              <c:numCache>
                <c:formatCode>General</c:formatCode>
                <c:ptCount val="12"/>
                <c:pt idx="0">
                  <c:v>14</c:v>
                </c:pt>
                <c:pt idx="1">
                  <c:v>26</c:v>
                </c:pt>
                <c:pt idx="2">
                  <c:v>47</c:v>
                </c:pt>
                <c:pt idx="3">
                  <c:v>33</c:v>
                </c:pt>
                <c:pt idx="4">
                  <c:v>29</c:v>
                </c:pt>
                <c:pt idx="5">
                  <c:v>39</c:v>
                </c:pt>
                <c:pt idx="6">
                  <c:v>34</c:v>
                </c:pt>
                <c:pt idx="7">
                  <c:v>19</c:v>
                </c:pt>
                <c:pt idx="8">
                  <c:v>25</c:v>
                </c:pt>
                <c:pt idx="9">
                  <c:v>27</c:v>
                </c:pt>
                <c:pt idx="10">
                  <c:v>116</c:v>
                </c:pt>
                <c:pt idx="11">
                  <c:v>59</c:v>
                </c:pt>
              </c:numCache>
            </c:numRef>
          </c:val>
        </c:ser>
        <c:ser>
          <c:idx val="1"/>
          <c:order val="1"/>
          <c:tx>
            <c:strRef>
              <c:f>'Facebook  (2)'!$D$5</c:f>
              <c:strCache>
                <c:ptCount val="1"/>
                <c:pt idx="0">
                  <c:v>People Reached</c:v>
                </c:pt>
              </c:strCache>
            </c:strRef>
          </c:tx>
          <c:invertIfNegative val="0"/>
          <c:cat>
            <c:numRef>
              <c:f>'Facebook  (2)'!$B$6:$B$17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 (2)'!$D$6:$D$17</c:f>
              <c:numCache>
                <c:formatCode>General</c:formatCode>
                <c:ptCount val="12"/>
                <c:pt idx="0">
                  <c:v>1034</c:v>
                </c:pt>
                <c:pt idx="1">
                  <c:v>1003</c:v>
                </c:pt>
                <c:pt idx="2">
                  <c:v>1861</c:v>
                </c:pt>
                <c:pt idx="3">
                  <c:v>1363</c:v>
                </c:pt>
                <c:pt idx="4">
                  <c:v>1292</c:v>
                </c:pt>
                <c:pt idx="5">
                  <c:v>2436</c:v>
                </c:pt>
                <c:pt idx="6">
                  <c:v>2457</c:v>
                </c:pt>
                <c:pt idx="7">
                  <c:v>2455</c:v>
                </c:pt>
                <c:pt idx="8">
                  <c:v>1260</c:v>
                </c:pt>
                <c:pt idx="9">
                  <c:v>2016</c:v>
                </c:pt>
                <c:pt idx="10">
                  <c:v>5913</c:v>
                </c:pt>
                <c:pt idx="11">
                  <c:v>5428</c:v>
                </c:pt>
              </c:numCache>
            </c:numRef>
          </c:val>
        </c:ser>
        <c:ser>
          <c:idx val="2"/>
          <c:order val="2"/>
          <c:tx>
            <c:strRef>
              <c:f>'Facebook  (2)'!$E$5</c:f>
              <c:strCache>
                <c:ptCount val="1"/>
                <c:pt idx="0">
                  <c:v>Engagement</c:v>
                </c:pt>
              </c:strCache>
            </c:strRef>
          </c:tx>
          <c:invertIfNegative val="0"/>
          <c:cat>
            <c:numRef>
              <c:f>'Facebook  (2)'!$B$6:$B$17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'Facebook  (2)'!$E$6:$E$17</c:f>
              <c:numCache>
                <c:formatCode>General</c:formatCode>
                <c:ptCount val="12"/>
                <c:pt idx="2">
                  <c:v>122</c:v>
                </c:pt>
                <c:pt idx="3">
                  <c:v>105</c:v>
                </c:pt>
                <c:pt idx="4">
                  <c:v>108</c:v>
                </c:pt>
                <c:pt idx="5">
                  <c:v>239</c:v>
                </c:pt>
                <c:pt idx="6">
                  <c:v>169</c:v>
                </c:pt>
                <c:pt idx="7">
                  <c:v>228</c:v>
                </c:pt>
                <c:pt idx="8">
                  <c:v>89</c:v>
                </c:pt>
                <c:pt idx="9">
                  <c:v>145</c:v>
                </c:pt>
                <c:pt idx="10">
                  <c:v>877</c:v>
                </c:pt>
                <c:pt idx="11">
                  <c:v>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89248"/>
        <c:axId val="93190784"/>
        <c:axId val="0"/>
      </c:bar3DChart>
      <c:dateAx>
        <c:axId val="931892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190784"/>
        <c:crosses val="autoZero"/>
        <c:auto val="1"/>
        <c:lblOffset val="100"/>
        <c:baseTimeUnit val="months"/>
      </c:dateAx>
      <c:valAx>
        <c:axId val="9319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89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'Twitter (2)'!$C$32</c:f>
              <c:strCache>
                <c:ptCount val="1"/>
                <c:pt idx="0">
                  <c:v>Followers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(2)'!$C$33:$C$44</c:f>
              <c:numCache>
                <c:formatCode>General</c:formatCode>
                <c:ptCount val="12"/>
                <c:pt idx="0">
                  <c:v>696</c:v>
                </c:pt>
                <c:pt idx="1">
                  <c:v>730</c:v>
                </c:pt>
                <c:pt idx="2">
                  <c:v>752</c:v>
                </c:pt>
                <c:pt idx="3">
                  <c:v>785</c:v>
                </c:pt>
                <c:pt idx="4">
                  <c:v>815</c:v>
                </c:pt>
                <c:pt idx="5">
                  <c:v>848</c:v>
                </c:pt>
                <c:pt idx="6">
                  <c:v>871</c:v>
                </c:pt>
              </c:numCache>
            </c:numRef>
          </c:val>
        </c:ser>
        <c:ser>
          <c:idx val="1"/>
          <c:order val="1"/>
          <c:tx>
            <c:strRef>
              <c:f>'Twitter (2)'!$D$32</c:f>
              <c:strCache>
                <c:ptCount val="1"/>
                <c:pt idx="0">
                  <c:v>Impressions Per Day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(2)'!$D$33:$D$44</c:f>
              <c:numCache>
                <c:formatCode>General</c:formatCode>
                <c:ptCount val="12"/>
                <c:pt idx="0">
                  <c:v>1600</c:v>
                </c:pt>
                <c:pt idx="1">
                  <c:v>1400</c:v>
                </c:pt>
                <c:pt idx="2">
                  <c:v>812</c:v>
                </c:pt>
                <c:pt idx="3">
                  <c:v>904</c:v>
                </c:pt>
                <c:pt idx="4">
                  <c:v>1400</c:v>
                </c:pt>
                <c:pt idx="5">
                  <c:v>1900</c:v>
                </c:pt>
                <c:pt idx="6">
                  <c:v>2300</c:v>
                </c:pt>
              </c:numCache>
            </c:numRef>
          </c:val>
        </c:ser>
        <c:ser>
          <c:idx val="2"/>
          <c:order val="2"/>
          <c:tx>
            <c:strRef>
              <c:f>'Twitter (2)'!$E$32</c:f>
              <c:strCache>
                <c:ptCount val="1"/>
                <c:pt idx="0">
                  <c:v>Engagement Rate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(2)'!$E$33:$E$44</c:f>
              <c:numCache>
                <c:formatCode>0.0%</c:formatCode>
                <c:ptCount val="12"/>
                <c:pt idx="0">
                  <c:v>5.0000000000000001E-3</c:v>
                </c:pt>
                <c:pt idx="1">
                  <c:v>4.0000000000000001E-3</c:v>
                </c:pt>
                <c:pt idx="2">
                  <c:v>6.0000000000000001E-3</c:v>
                </c:pt>
                <c:pt idx="3">
                  <c:v>7.0000000000000001E-3</c:v>
                </c:pt>
                <c:pt idx="4">
                  <c:v>6.0000000000000001E-3</c:v>
                </c:pt>
                <c:pt idx="5">
                  <c:v>6.0000000000000001E-3</c:v>
                </c:pt>
                <c:pt idx="6">
                  <c:v>6.0000000000000001E-3</c:v>
                </c:pt>
              </c:numCache>
            </c:numRef>
          </c:val>
        </c:ser>
        <c:ser>
          <c:idx val="3"/>
          <c:order val="3"/>
          <c:tx>
            <c:strRef>
              <c:f>'Twitter (2)'!$F$32</c:f>
              <c:strCache>
                <c:ptCount val="1"/>
                <c:pt idx="0">
                  <c:v>Link Clicks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(2)'!$F$33:$F$44</c:f>
              <c:numCache>
                <c:formatCode>General</c:formatCode>
                <c:ptCount val="12"/>
                <c:pt idx="0">
                  <c:v>34</c:v>
                </c:pt>
                <c:pt idx="1">
                  <c:v>18</c:v>
                </c:pt>
                <c:pt idx="2">
                  <c:v>24</c:v>
                </c:pt>
                <c:pt idx="3">
                  <c:v>26</c:v>
                </c:pt>
                <c:pt idx="4">
                  <c:v>33</c:v>
                </c:pt>
                <c:pt idx="5">
                  <c:v>34</c:v>
                </c:pt>
                <c:pt idx="6">
                  <c:v>32</c:v>
                </c:pt>
              </c:numCache>
            </c:numRef>
          </c:val>
        </c:ser>
        <c:ser>
          <c:idx val="4"/>
          <c:order val="4"/>
          <c:tx>
            <c:strRef>
              <c:f>'Twitter (2)'!$G$32</c:f>
              <c:strCache>
                <c:ptCount val="1"/>
                <c:pt idx="0">
                  <c:v>Retweets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(2)'!$G$33:$G$44</c:f>
              <c:numCache>
                <c:formatCode>General</c:formatCode>
                <c:ptCount val="12"/>
                <c:pt idx="0">
                  <c:v>63</c:v>
                </c:pt>
                <c:pt idx="1">
                  <c:v>49</c:v>
                </c:pt>
                <c:pt idx="2">
                  <c:v>28</c:v>
                </c:pt>
                <c:pt idx="3">
                  <c:v>56</c:v>
                </c:pt>
                <c:pt idx="4">
                  <c:v>77</c:v>
                </c:pt>
                <c:pt idx="5">
                  <c:v>104</c:v>
                </c:pt>
                <c:pt idx="6">
                  <c:v>95</c:v>
                </c:pt>
              </c:numCache>
            </c:numRef>
          </c:val>
        </c:ser>
        <c:ser>
          <c:idx val="5"/>
          <c:order val="5"/>
          <c:tx>
            <c:strRef>
              <c:f>'Twitter (2)'!$H$32</c:f>
              <c:strCache>
                <c:ptCount val="1"/>
                <c:pt idx="0">
                  <c:v>Likes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(2)'!$H$33:$H$44</c:f>
              <c:numCache>
                <c:formatCode>General</c:formatCode>
                <c:ptCount val="12"/>
                <c:pt idx="0">
                  <c:v>53</c:v>
                </c:pt>
                <c:pt idx="1">
                  <c:v>55</c:v>
                </c:pt>
                <c:pt idx="2">
                  <c:v>43</c:v>
                </c:pt>
                <c:pt idx="3">
                  <c:v>63</c:v>
                </c:pt>
                <c:pt idx="4">
                  <c:v>74</c:v>
                </c:pt>
                <c:pt idx="5">
                  <c:v>79</c:v>
                </c:pt>
                <c:pt idx="6">
                  <c:v>107</c:v>
                </c:pt>
              </c:numCache>
            </c:numRef>
          </c:val>
        </c:ser>
        <c:ser>
          <c:idx val="6"/>
          <c:order val="6"/>
          <c:tx>
            <c:strRef>
              <c:f>'Twitter (2)'!$I$32</c:f>
              <c:strCache>
                <c:ptCount val="1"/>
                <c:pt idx="0">
                  <c:v>Replies </c:v>
                </c:pt>
              </c:strCache>
            </c:strRef>
          </c:tx>
          <c:invertIfNegative val="0"/>
          <c:cat>
            <c:numRef>
              <c:f>'Twitter (2)'!$B$33:$B$44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'Twitter (2)'!$I$33:$I$44</c:f>
              <c:numCache>
                <c:formatCode>General</c:formatCode>
                <c:ptCount val="12"/>
                <c:pt idx="0">
                  <c:v>17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10</c:v>
                </c:pt>
                <c:pt idx="5">
                  <c:v>15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293952"/>
        <c:axId val="93308032"/>
        <c:axId val="0"/>
      </c:bar3DChart>
      <c:dateAx>
        <c:axId val="932939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308032"/>
        <c:crosses val="autoZero"/>
        <c:auto val="1"/>
        <c:lblOffset val="100"/>
        <c:baseTimeUnit val="months"/>
      </c:dateAx>
      <c:valAx>
        <c:axId val="933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93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'Twitter (2)'!$C$18</c:f>
              <c:strCache>
                <c:ptCount val="1"/>
                <c:pt idx="0">
                  <c:v>Followers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(2)'!$C$19:$C$30</c:f>
              <c:numCache>
                <c:formatCode>General</c:formatCode>
                <c:ptCount val="12"/>
                <c:pt idx="0">
                  <c:v>444</c:v>
                </c:pt>
                <c:pt idx="1">
                  <c:v>458</c:v>
                </c:pt>
                <c:pt idx="2">
                  <c:v>477</c:v>
                </c:pt>
                <c:pt idx="3">
                  <c:v>495</c:v>
                </c:pt>
                <c:pt idx="4">
                  <c:v>507</c:v>
                </c:pt>
                <c:pt idx="5">
                  <c:v>504</c:v>
                </c:pt>
                <c:pt idx="6">
                  <c:v>537</c:v>
                </c:pt>
                <c:pt idx="7">
                  <c:v>566</c:v>
                </c:pt>
                <c:pt idx="8">
                  <c:v>574</c:v>
                </c:pt>
                <c:pt idx="9">
                  <c:v>601</c:v>
                </c:pt>
                <c:pt idx="10">
                  <c:v>636</c:v>
                </c:pt>
                <c:pt idx="11">
                  <c:v>672</c:v>
                </c:pt>
              </c:numCache>
            </c:numRef>
          </c:val>
        </c:ser>
        <c:ser>
          <c:idx val="1"/>
          <c:order val="1"/>
          <c:tx>
            <c:strRef>
              <c:f>'Twitter (2)'!$D$18</c:f>
              <c:strCache>
                <c:ptCount val="1"/>
                <c:pt idx="0">
                  <c:v>Impressions Per Day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(2)'!$D$19:$D$30</c:f>
              <c:numCache>
                <c:formatCode>General</c:formatCode>
                <c:ptCount val="12"/>
                <c:pt idx="5">
                  <c:v>76</c:v>
                </c:pt>
                <c:pt idx="6">
                  <c:v>169</c:v>
                </c:pt>
                <c:pt idx="7">
                  <c:v>543</c:v>
                </c:pt>
                <c:pt idx="8">
                  <c:v>231</c:v>
                </c:pt>
                <c:pt idx="9">
                  <c:v>1100</c:v>
                </c:pt>
                <c:pt idx="10">
                  <c:v>1300</c:v>
                </c:pt>
                <c:pt idx="11">
                  <c:v>1200</c:v>
                </c:pt>
              </c:numCache>
            </c:numRef>
          </c:val>
        </c:ser>
        <c:ser>
          <c:idx val="2"/>
          <c:order val="2"/>
          <c:tx>
            <c:strRef>
              <c:f>'Twitter (2)'!$E$18</c:f>
              <c:strCache>
                <c:ptCount val="1"/>
                <c:pt idx="0">
                  <c:v>Engagement Rate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(2)'!$E$19:$E$30</c:f>
              <c:numCache>
                <c:formatCode>General</c:formatCode>
                <c:ptCount val="12"/>
                <c:pt idx="5" formatCode="0.0%">
                  <c:v>6.0000000000000001E-3</c:v>
                </c:pt>
                <c:pt idx="6" formatCode="0.0%">
                  <c:v>7.0000000000000001E-3</c:v>
                </c:pt>
                <c:pt idx="7" formatCode="0.0%">
                  <c:v>1.2E-2</c:v>
                </c:pt>
                <c:pt idx="8" formatCode="0.0%">
                  <c:v>5.0000000000000001E-3</c:v>
                </c:pt>
                <c:pt idx="9" formatCode="0.0%">
                  <c:v>7.0000000000000001E-3</c:v>
                </c:pt>
                <c:pt idx="10" formatCode="0.0%">
                  <c:v>6.0000000000000001E-3</c:v>
                </c:pt>
                <c:pt idx="11" formatCode="0.0%">
                  <c:v>8.0000000000000002E-3</c:v>
                </c:pt>
              </c:numCache>
            </c:numRef>
          </c:val>
        </c:ser>
        <c:ser>
          <c:idx val="3"/>
          <c:order val="3"/>
          <c:tx>
            <c:strRef>
              <c:f>'Twitter (2)'!$F$18</c:f>
              <c:strCache>
                <c:ptCount val="1"/>
                <c:pt idx="0">
                  <c:v>Link Clicks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(2)'!$F$19:$F$30</c:f>
              <c:numCache>
                <c:formatCode>General</c:formatCode>
                <c:ptCount val="12"/>
                <c:pt idx="5">
                  <c:v>2</c:v>
                </c:pt>
                <c:pt idx="6">
                  <c:v>6</c:v>
                </c:pt>
                <c:pt idx="7">
                  <c:v>29</c:v>
                </c:pt>
                <c:pt idx="8">
                  <c:v>4</c:v>
                </c:pt>
                <c:pt idx="9">
                  <c:v>23</c:v>
                </c:pt>
                <c:pt idx="10">
                  <c:v>29</c:v>
                </c:pt>
                <c:pt idx="11">
                  <c:v>46</c:v>
                </c:pt>
              </c:numCache>
            </c:numRef>
          </c:val>
        </c:ser>
        <c:ser>
          <c:idx val="4"/>
          <c:order val="4"/>
          <c:tx>
            <c:strRef>
              <c:f>'Twitter (2)'!$G$18</c:f>
              <c:strCache>
                <c:ptCount val="1"/>
                <c:pt idx="0">
                  <c:v>Retweets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(2)'!$G$19:$G$30</c:f>
              <c:numCache>
                <c:formatCode>General</c:formatCode>
                <c:ptCount val="12"/>
                <c:pt idx="5">
                  <c:v>1</c:v>
                </c:pt>
                <c:pt idx="6">
                  <c:v>12</c:v>
                </c:pt>
                <c:pt idx="7">
                  <c:v>65</c:v>
                </c:pt>
                <c:pt idx="8">
                  <c:v>11</c:v>
                </c:pt>
                <c:pt idx="9">
                  <c:v>35</c:v>
                </c:pt>
                <c:pt idx="10">
                  <c:v>61</c:v>
                </c:pt>
                <c:pt idx="11">
                  <c:v>66</c:v>
                </c:pt>
              </c:numCache>
            </c:numRef>
          </c:val>
        </c:ser>
        <c:ser>
          <c:idx val="5"/>
          <c:order val="5"/>
          <c:tx>
            <c:strRef>
              <c:f>'Twitter (2)'!$H$18</c:f>
              <c:strCache>
                <c:ptCount val="1"/>
                <c:pt idx="0">
                  <c:v>Likes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(2)'!$H$19:$H$30</c:f>
              <c:numCache>
                <c:formatCode>General</c:formatCode>
                <c:ptCount val="12"/>
                <c:pt idx="5">
                  <c:v>0</c:v>
                </c:pt>
                <c:pt idx="6">
                  <c:v>5</c:v>
                </c:pt>
                <c:pt idx="7">
                  <c:v>31</c:v>
                </c:pt>
                <c:pt idx="8">
                  <c:v>9</c:v>
                </c:pt>
                <c:pt idx="9">
                  <c:v>22</c:v>
                </c:pt>
                <c:pt idx="10">
                  <c:v>47</c:v>
                </c:pt>
                <c:pt idx="11">
                  <c:v>54</c:v>
                </c:pt>
              </c:numCache>
            </c:numRef>
          </c:val>
        </c:ser>
        <c:ser>
          <c:idx val="6"/>
          <c:order val="6"/>
          <c:tx>
            <c:strRef>
              <c:f>'Twitter (2)'!$I$18</c:f>
              <c:strCache>
                <c:ptCount val="1"/>
                <c:pt idx="0">
                  <c:v>Replies </c:v>
                </c:pt>
              </c:strCache>
            </c:strRef>
          </c:tx>
          <c:invertIfNegative val="0"/>
          <c:cat>
            <c:numRef>
              <c:f>'Twitter (2)'!$B$19:$B$30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'Twitter (2)'!$I$19:$I$30</c:f>
              <c:numCache>
                <c:formatCode>General</c:formatCode>
                <c:ptCount val="12"/>
                <c:pt idx="5">
                  <c:v>4</c:v>
                </c:pt>
                <c:pt idx="6">
                  <c:v>2</c:v>
                </c:pt>
                <c:pt idx="7">
                  <c:v>10</c:v>
                </c:pt>
                <c:pt idx="8">
                  <c:v>2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346048"/>
        <c:axId val="93356032"/>
        <c:axId val="0"/>
      </c:bar3DChart>
      <c:dateAx>
        <c:axId val="933460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356032"/>
        <c:crosses val="autoZero"/>
        <c:auto val="1"/>
        <c:lblOffset val="100"/>
        <c:baseTimeUnit val="months"/>
      </c:dateAx>
      <c:valAx>
        <c:axId val="9335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346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Brodrick, John</dc:creator>
  <cp:lastModifiedBy>Brodrick, John</cp:lastModifiedBy>
  <cp:revision>6</cp:revision>
  <dcterms:created xsi:type="dcterms:W3CDTF">2016-11-28T14:56:00Z</dcterms:created>
  <dcterms:modified xsi:type="dcterms:W3CDTF">2016-11-30T12:09:00Z</dcterms:modified>
</cp:coreProperties>
</file>